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50D1" w14:textId="33B37198" w:rsidR="004F14C2" w:rsidRPr="003E0E43" w:rsidRDefault="004F14C2" w:rsidP="003E0E43">
      <w:pPr>
        <w:jc w:val="center"/>
        <w:rPr>
          <w:b/>
          <w:bCs/>
          <w:sz w:val="32"/>
          <w:szCs w:val="32"/>
          <w:u w:val="single"/>
        </w:rPr>
      </w:pPr>
      <w:r w:rsidRPr="003E0E43">
        <w:rPr>
          <w:b/>
          <w:bCs/>
          <w:sz w:val="32"/>
          <w:szCs w:val="32"/>
          <w:u w:val="single"/>
        </w:rPr>
        <w:t xml:space="preserve">CPD FAQs for </w:t>
      </w:r>
      <w:r w:rsidR="003E0E43">
        <w:rPr>
          <w:b/>
          <w:bCs/>
          <w:sz w:val="32"/>
          <w:szCs w:val="32"/>
          <w:u w:val="single"/>
        </w:rPr>
        <w:t>the W</w:t>
      </w:r>
      <w:r w:rsidRPr="003E0E43">
        <w:rPr>
          <w:b/>
          <w:bCs/>
          <w:sz w:val="32"/>
          <w:szCs w:val="32"/>
          <w:u w:val="single"/>
        </w:rPr>
        <w:t>ebsite</w:t>
      </w:r>
    </w:p>
    <w:p w14:paraId="366E878F" w14:textId="77777777" w:rsidR="004F14C2" w:rsidRPr="004F14C2" w:rsidRDefault="004F14C2" w:rsidP="004F14C2">
      <w:pPr>
        <w:rPr>
          <w:b/>
          <w:bCs/>
        </w:rPr>
      </w:pPr>
      <w:r w:rsidRPr="004F14C2">
        <w:rPr>
          <w:b/>
          <w:bCs/>
        </w:rPr>
        <w:t>• What is required to apply for CPD?</w:t>
      </w:r>
    </w:p>
    <w:p w14:paraId="3DFFB464" w14:textId="51631444" w:rsidR="003E0E43" w:rsidRDefault="004F14C2" w:rsidP="003E0E43">
      <w:pPr>
        <w:pStyle w:val="ListParagraph"/>
        <w:numPr>
          <w:ilvl w:val="0"/>
          <w:numId w:val="5"/>
        </w:numPr>
      </w:pPr>
      <w:r>
        <w:t xml:space="preserve">We require </w:t>
      </w:r>
      <w:r w:rsidR="007545C1">
        <w:t>a</w:t>
      </w:r>
      <w:r>
        <w:t xml:space="preserve"> completed application form, a detailed copy of the event programme, and a copy of the proposed feedback form. Occasionally </w:t>
      </w:r>
      <w:r w:rsidR="004116D6">
        <w:t xml:space="preserve">additional </w:t>
      </w:r>
      <w:r>
        <w:t xml:space="preserve">information will be required, but in those cases the applicant will be informed. All application material </w:t>
      </w:r>
      <w:r w:rsidR="00D6074F">
        <w:t>must be</w:t>
      </w:r>
      <w:r>
        <w:t xml:space="preserve"> sent directly to </w:t>
      </w:r>
      <w:hyperlink r:id="rId7" w:history="1">
        <w:r w:rsidRPr="00767266">
          <w:rPr>
            <w:rStyle w:val="Hyperlink"/>
          </w:rPr>
          <w:t>cpd@rcsed.ac.uk</w:t>
        </w:r>
      </w:hyperlink>
    </w:p>
    <w:p w14:paraId="658E322D" w14:textId="53AE2F90" w:rsidR="00B66D08" w:rsidRPr="004F14C2" w:rsidRDefault="00B66D08" w:rsidP="00B66D08">
      <w:pPr>
        <w:rPr>
          <w:b/>
          <w:bCs/>
        </w:rPr>
      </w:pPr>
      <w:r w:rsidRPr="004F14C2">
        <w:rPr>
          <w:b/>
          <w:bCs/>
        </w:rPr>
        <w:t xml:space="preserve">• What is the difference between </w:t>
      </w:r>
      <w:r>
        <w:rPr>
          <w:b/>
          <w:bCs/>
        </w:rPr>
        <w:t xml:space="preserve">RCSEd </w:t>
      </w:r>
      <w:r w:rsidRPr="004F14C2">
        <w:rPr>
          <w:b/>
          <w:bCs/>
        </w:rPr>
        <w:t xml:space="preserve">CPD </w:t>
      </w:r>
      <w:r w:rsidR="00AA1226">
        <w:rPr>
          <w:b/>
          <w:bCs/>
        </w:rPr>
        <w:t xml:space="preserve">approval </w:t>
      </w:r>
      <w:r w:rsidRPr="004F14C2">
        <w:rPr>
          <w:b/>
          <w:bCs/>
        </w:rPr>
        <w:t>and Accreditation?</w:t>
      </w:r>
    </w:p>
    <w:p w14:paraId="5FD51716" w14:textId="77777777" w:rsidR="007545C1" w:rsidRDefault="00B66D08" w:rsidP="00B66D08">
      <w:pPr>
        <w:pStyle w:val="ListParagraph"/>
        <w:numPr>
          <w:ilvl w:val="0"/>
          <w:numId w:val="1"/>
        </w:numPr>
      </w:pPr>
      <w:r>
        <w:t xml:space="preserve">Accreditation and CPD approval are different processes at the College. </w:t>
      </w:r>
    </w:p>
    <w:p w14:paraId="1CD72386" w14:textId="07FBD73B" w:rsidR="00AA322A" w:rsidRDefault="00AA322A" w:rsidP="00B66D08">
      <w:pPr>
        <w:pStyle w:val="ListParagraph"/>
        <w:numPr>
          <w:ilvl w:val="0"/>
          <w:numId w:val="1"/>
        </w:numPr>
      </w:pPr>
      <w:r w:rsidRPr="00AA322A">
        <w:t xml:space="preserve">The RCSEd is recognised to </w:t>
      </w:r>
      <w:r w:rsidR="00777782">
        <w:t xml:space="preserve">award </w:t>
      </w:r>
      <w:r w:rsidRPr="00AA322A">
        <w:t>CPD hours to activities which meet recognised standards that deliver educational content to medical and dental professionals.</w:t>
      </w:r>
      <w:r>
        <w:t xml:space="preserve"> </w:t>
      </w:r>
      <w:r w:rsidR="009964C9" w:rsidRPr="009964C9">
        <w:t>The CPD application process is shorter, and approval can typically be granted within 14 days once all required documentation has been submitted.</w:t>
      </w:r>
    </w:p>
    <w:p w14:paraId="4D0080FE" w14:textId="6C45ACB7" w:rsidR="00B66D08" w:rsidRDefault="00B66D08" w:rsidP="00E95BDA">
      <w:pPr>
        <w:pStyle w:val="ListParagraph"/>
        <w:numPr>
          <w:ilvl w:val="0"/>
          <w:numId w:val="1"/>
        </w:numPr>
      </w:pPr>
      <w:r>
        <w:t xml:space="preserve">Accreditation is a lengthier process which includes CPD approval, support and feedback on course design and delivery, as well as use of the </w:t>
      </w:r>
      <w:r w:rsidR="002F1C59">
        <w:t>College</w:t>
      </w:r>
      <w:r>
        <w:t xml:space="preserve"> logo and the wording “</w:t>
      </w:r>
      <w:r w:rsidRPr="007545C1">
        <w:rPr>
          <w:i/>
          <w:iCs/>
        </w:rPr>
        <w:t>This course has been accredited by RCSEd</w:t>
      </w:r>
      <w:r>
        <w:t>”</w:t>
      </w:r>
      <w:r w:rsidR="00E95BDA">
        <w:t xml:space="preserve"> </w:t>
      </w:r>
      <w:r>
        <w:t>For more information about Accreditation, please visit th</w:t>
      </w:r>
      <w:r w:rsidRPr="008A74FA">
        <w:t xml:space="preserve">e </w:t>
      </w:r>
      <w:hyperlink r:id="rId8" w:history="1">
        <w:r w:rsidRPr="008A74FA">
          <w:rPr>
            <w:rStyle w:val="Hyperlink"/>
          </w:rPr>
          <w:t>accreditation webpage</w:t>
        </w:r>
      </w:hyperlink>
      <w:r>
        <w:t xml:space="preserve"> or contact the Accreditation Department at </w:t>
      </w:r>
      <w:hyperlink r:id="rId9" w:history="1">
        <w:r w:rsidRPr="00767266">
          <w:rPr>
            <w:rStyle w:val="Hyperlink"/>
          </w:rPr>
          <w:t>accreditation@rcsed.ac.uk</w:t>
        </w:r>
      </w:hyperlink>
    </w:p>
    <w:p w14:paraId="35DC7CE1" w14:textId="77777777" w:rsidR="003E0E43" w:rsidRPr="00D6074F" w:rsidRDefault="003E0E43" w:rsidP="003E0E43">
      <w:pPr>
        <w:rPr>
          <w:b/>
          <w:bCs/>
        </w:rPr>
      </w:pPr>
      <w:r w:rsidRPr="00D6074F">
        <w:rPr>
          <w:b/>
          <w:bCs/>
        </w:rPr>
        <w:t>• How long will my application take?</w:t>
      </w:r>
    </w:p>
    <w:p w14:paraId="66AF87B2" w14:textId="6948E0F4" w:rsidR="003E0E43" w:rsidRDefault="003E0E43" w:rsidP="003E0E43">
      <w:pPr>
        <w:pStyle w:val="ListParagraph"/>
        <w:numPr>
          <w:ilvl w:val="0"/>
          <w:numId w:val="13"/>
        </w:numPr>
      </w:pPr>
      <w:r>
        <w:t xml:space="preserve">We aim to process all applications within a 14-day period. Please ensure that applications are submitted as soon as possible to guarantee a successful application. Submissions received less than 14 days prior to the date of the event </w:t>
      </w:r>
      <w:r w:rsidR="00CC6CB9" w:rsidRPr="00CC6CB9">
        <w:t>are not guaranteed to be reviewed. If they are, an additional 50% late submission fee will apply</w:t>
      </w:r>
      <w:r>
        <w:t>.</w:t>
      </w:r>
    </w:p>
    <w:p w14:paraId="41295543" w14:textId="77777777" w:rsidR="003E0E43" w:rsidRPr="00D6074F" w:rsidRDefault="003E0E43" w:rsidP="003E0E43">
      <w:pPr>
        <w:rPr>
          <w:b/>
          <w:bCs/>
        </w:rPr>
      </w:pPr>
      <w:r w:rsidRPr="00D6074F">
        <w:rPr>
          <w:b/>
          <w:bCs/>
        </w:rPr>
        <w:t>• How are the number of hours determined?</w:t>
      </w:r>
    </w:p>
    <w:p w14:paraId="396E2727" w14:textId="77777777" w:rsidR="008A74FA" w:rsidRDefault="003E0E43" w:rsidP="003E0E43">
      <w:pPr>
        <w:pStyle w:val="ListParagraph"/>
        <w:numPr>
          <w:ilvl w:val="0"/>
          <w:numId w:val="17"/>
        </w:numPr>
      </w:pPr>
      <w:r>
        <w:t>CPD hours are calculated based on the duration of the activity as follows: One hour of educational content = one hour of CPD.</w:t>
      </w:r>
    </w:p>
    <w:p w14:paraId="3B857C26" w14:textId="73E774CC" w:rsidR="008A74FA" w:rsidRDefault="003E0E43" w:rsidP="003E0E43">
      <w:pPr>
        <w:pStyle w:val="ListParagraph"/>
        <w:numPr>
          <w:ilvl w:val="0"/>
          <w:numId w:val="17"/>
        </w:numPr>
      </w:pPr>
      <w:r>
        <w:t>Breaks</w:t>
      </w:r>
      <w:r w:rsidR="00715C77">
        <w:t>, sponsorship talks</w:t>
      </w:r>
      <w:r w:rsidR="00DA0794">
        <w:t xml:space="preserve"> and welcome/closing addresses</w:t>
      </w:r>
      <w:r>
        <w:t xml:space="preserve"> will not be included when calculating hours of instruction. </w:t>
      </w:r>
    </w:p>
    <w:p w14:paraId="69B8D3DD" w14:textId="61AAA52F" w:rsidR="003E0E43" w:rsidRDefault="006C4BC5" w:rsidP="003E0E43">
      <w:pPr>
        <w:pStyle w:val="ListParagraph"/>
        <w:numPr>
          <w:ilvl w:val="0"/>
          <w:numId w:val="17"/>
        </w:numPr>
      </w:pPr>
      <w:r w:rsidRPr="006C4BC5">
        <w:t>The maximum number of hours that can be awarded for a full-day programme is 6 hours</w:t>
      </w:r>
      <w:r w:rsidR="003E0E43">
        <w:t xml:space="preserve">. </w:t>
      </w:r>
    </w:p>
    <w:p w14:paraId="10939206" w14:textId="77777777" w:rsidR="00962505" w:rsidRPr="00D6074F" w:rsidRDefault="00962505" w:rsidP="00962505">
      <w:pPr>
        <w:rPr>
          <w:b/>
          <w:bCs/>
        </w:rPr>
      </w:pPr>
      <w:r w:rsidRPr="00D6074F">
        <w:rPr>
          <w:b/>
          <w:bCs/>
        </w:rPr>
        <w:t>• Can I use the RCSEd College logo on CPD approved event material?</w:t>
      </w:r>
    </w:p>
    <w:p w14:paraId="0855A2D6" w14:textId="77777777" w:rsidR="00962505" w:rsidRDefault="00962505" w:rsidP="00962505">
      <w:pPr>
        <w:pStyle w:val="ListParagraph"/>
        <w:numPr>
          <w:ilvl w:val="0"/>
          <w:numId w:val="23"/>
        </w:numPr>
      </w:pPr>
      <w:r>
        <w:lastRenderedPageBreak/>
        <w:t xml:space="preserve">No, the logo cannot be used for CPD approved events. This right is reserved for events and courses that have been Accredited by the College. </w:t>
      </w:r>
    </w:p>
    <w:p w14:paraId="58549720" w14:textId="77777777" w:rsidR="00962505" w:rsidRPr="00D6074F" w:rsidRDefault="00962505" w:rsidP="00962505">
      <w:pPr>
        <w:rPr>
          <w:b/>
          <w:bCs/>
        </w:rPr>
      </w:pPr>
      <w:r w:rsidRPr="00D6074F">
        <w:rPr>
          <w:b/>
          <w:bCs/>
        </w:rPr>
        <w:t>• How can I communicate that my event has been awarded CPD?</w:t>
      </w:r>
    </w:p>
    <w:p w14:paraId="403686FC" w14:textId="77777777" w:rsidR="00962505" w:rsidRDefault="00962505" w:rsidP="00962505">
      <w:pPr>
        <w:pStyle w:val="ListParagraph"/>
        <w:numPr>
          <w:ilvl w:val="0"/>
          <w:numId w:val="25"/>
        </w:numPr>
      </w:pPr>
      <w:r>
        <w:t>Successful applicants may use “</w:t>
      </w:r>
      <w:r w:rsidRPr="008A74FA">
        <w:rPr>
          <w:i/>
          <w:iCs/>
        </w:rPr>
        <w:t>Awarded xxx CPD hours by RCSEd</w:t>
      </w:r>
      <w:r>
        <w:t>” or “</w:t>
      </w:r>
      <w:r w:rsidRPr="008A74FA">
        <w:rPr>
          <w:i/>
          <w:iCs/>
        </w:rPr>
        <w:t>Approved for xxx CPD hours by RCSEd</w:t>
      </w:r>
      <w:r>
        <w:t>” on event materials and certificates. Use of the word “</w:t>
      </w:r>
      <w:r>
        <w:rPr>
          <w:i/>
          <w:iCs/>
        </w:rPr>
        <w:t>A</w:t>
      </w:r>
      <w:r w:rsidRPr="008A74FA">
        <w:rPr>
          <w:i/>
          <w:iCs/>
        </w:rPr>
        <w:t>ccredited</w:t>
      </w:r>
      <w:r>
        <w:t>” is not permitted for events that have only been awarded CPD approval.</w:t>
      </w:r>
    </w:p>
    <w:p w14:paraId="023918EC" w14:textId="77777777" w:rsidR="00B66D08" w:rsidRPr="00D6074F" w:rsidRDefault="00B66D08" w:rsidP="00B66D08">
      <w:pPr>
        <w:rPr>
          <w:b/>
          <w:bCs/>
        </w:rPr>
      </w:pPr>
      <w:r>
        <w:t xml:space="preserve">• </w:t>
      </w:r>
      <w:r w:rsidRPr="00D6074F">
        <w:rPr>
          <w:b/>
          <w:bCs/>
        </w:rPr>
        <w:t>Can I apply for CPD hours retrospectively?</w:t>
      </w:r>
    </w:p>
    <w:p w14:paraId="637DBBDF" w14:textId="77777777" w:rsidR="00B66D08" w:rsidRDefault="00B66D08" w:rsidP="00B66D08">
      <w:pPr>
        <w:pStyle w:val="ListParagraph"/>
        <w:numPr>
          <w:ilvl w:val="0"/>
          <w:numId w:val="15"/>
        </w:numPr>
      </w:pPr>
      <w:r>
        <w:t xml:space="preserve">The college is unable to award CPD hours retrospectively. Please ensure your application is submitted with enough time for it to be processed before your event. </w:t>
      </w:r>
    </w:p>
    <w:p w14:paraId="699D454F" w14:textId="77777777" w:rsidR="00B66D08" w:rsidRPr="00D6074F" w:rsidRDefault="00B66D08" w:rsidP="00B66D08">
      <w:pPr>
        <w:rPr>
          <w:b/>
          <w:bCs/>
        </w:rPr>
      </w:pPr>
      <w:r w:rsidRPr="00D6074F">
        <w:rPr>
          <w:b/>
          <w:bCs/>
        </w:rPr>
        <w:t>• Can I use my CPD hours for multiple events?</w:t>
      </w:r>
    </w:p>
    <w:p w14:paraId="5178DCBD" w14:textId="70B7E1BA" w:rsidR="00B66D08" w:rsidRDefault="00B66D08" w:rsidP="00B66D08">
      <w:pPr>
        <w:pStyle w:val="ListParagraph"/>
        <w:numPr>
          <w:ilvl w:val="0"/>
          <w:numId w:val="19"/>
        </w:numPr>
      </w:pPr>
      <w:r>
        <w:t>Events in a series or conference can be submitted under the same application. However, if events are independent</w:t>
      </w:r>
      <w:r w:rsidR="00871E73">
        <w:t>,</w:t>
      </w:r>
      <w:r>
        <w:t xml:space="preserve"> th</w:t>
      </w:r>
      <w:r w:rsidR="00871E73">
        <w:t>e</w:t>
      </w:r>
      <w:r>
        <w:t xml:space="preserve">n separate applications </w:t>
      </w:r>
      <w:r w:rsidR="00871E73">
        <w:t>must</w:t>
      </w:r>
      <w:r>
        <w:t xml:space="preserve"> be submitted. </w:t>
      </w:r>
    </w:p>
    <w:p w14:paraId="24B90DDD" w14:textId="77777777" w:rsidR="00B66D08" w:rsidRPr="008A74FA" w:rsidRDefault="00B66D08" w:rsidP="00B66D08">
      <w:pPr>
        <w:rPr>
          <w:b/>
          <w:bCs/>
        </w:rPr>
      </w:pPr>
      <w:r w:rsidRPr="008A74FA">
        <w:rPr>
          <w:b/>
          <w:bCs/>
        </w:rPr>
        <w:t>• Can I use my CPD hours for a repeated event?</w:t>
      </w:r>
    </w:p>
    <w:p w14:paraId="3EEDC3F6" w14:textId="77777777" w:rsidR="008A74FA" w:rsidRPr="008A74FA" w:rsidRDefault="008A74FA" w:rsidP="008A74FA">
      <w:pPr>
        <w:pStyle w:val="ListParagraph"/>
        <w:numPr>
          <w:ilvl w:val="0"/>
          <w:numId w:val="19"/>
        </w:numPr>
        <w:spacing w:after="0" w:line="240" w:lineRule="auto"/>
        <w:rPr>
          <w:rFonts w:eastAsia="Times New Roman" w:cs="Calibri"/>
          <w:kern w:val="0"/>
          <w14:ligatures w14:val="none"/>
        </w:rPr>
      </w:pPr>
      <w:r w:rsidRPr="008A74FA">
        <w:rPr>
          <w:rFonts w:eastAsia="Times New Roman" w:cs="Calibri"/>
          <w:kern w:val="0"/>
          <w14:ligatures w14:val="none"/>
        </w:rPr>
        <w:t xml:space="preserve">Awarded CPD can be reused at repeated events if the educational content and event structure </w:t>
      </w:r>
      <w:r w:rsidRPr="008A74FA">
        <w:rPr>
          <w:rFonts w:eastAsia="Times New Roman" w:cs="Calibri"/>
          <w:color w:val="000000"/>
          <w:kern w:val="0"/>
          <w14:ligatures w14:val="none"/>
        </w:rPr>
        <w:t xml:space="preserve">remains the same. This </w:t>
      </w:r>
      <w:r w:rsidRPr="008A74FA">
        <w:rPr>
          <w:rFonts w:eastAsia="Times New Roman" w:cs="Calibri"/>
          <w:kern w:val="0"/>
          <w14:ligatures w14:val="none"/>
        </w:rPr>
        <w:t>lasts for 1 year from the date of the first event stated in the CPD application</w:t>
      </w:r>
      <w:r w:rsidRPr="008A74FA">
        <w:rPr>
          <w:rFonts w:eastAsia="Times New Roman" w:cs="Calibri"/>
          <w:color w:val="000000"/>
          <w:kern w:val="0"/>
          <w14:ligatures w14:val="none"/>
        </w:rPr>
        <w:t xml:space="preserve">. </w:t>
      </w:r>
    </w:p>
    <w:p w14:paraId="4D12CBFE" w14:textId="77777777" w:rsidR="008A74FA" w:rsidRPr="008A74FA" w:rsidRDefault="008A74FA" w:rsidP="008A74FA">
      <w:pPr>
        <w:pStyle w:val="ListParagraph"/>
        <w:numPr>
          <w:ilvl w:val="0"/>
          <w:numId w:val="19"/>
        </w:numPr>
        <w:spacing w:after="0" w:line="240" w:lineRule="auto"/>
        <w:rPr>
          <w:rFonts w:eastAsia="Times New Roman" w:cs="Calibri"/>
          <w:kern w:val="0"/>
          <w14:ligatures w14:val="none"/>
        </w:rPr>
      </w:pPr>
      <w:r w:rsidRPr="008A74FA">
        <w:rPr>
          <w:rFonts w:eastAsia="Times New Roman" w:cs="Calibri"/>
          <w:color w:val="000000"/>
          <w:kern w:val="0"/>
          <w14:ligatures w14:val="none"/>
        </w:rPr>
        <w:t xml:space="preserve">If any of the educational content or structure of the event is changed a </w:t>
      </w:r>
      <w:r w:rsidRPr="008A74FA">
        <w:rPr>
          <w:rFonts w:eastAsia="Times New Roman" w:cs="Calibri"/>
          <w:kern w:val="0"/>
          <w14:ligatures w14:val="none"/>
        </w:rPr>
        <w:t xml:space="preserve">new application must be submitted. </w:t>
      </w:r>
    </w:p>
    <w:p w14:paraId="6556BEE9" w14:textId="64357614" w:rsidR="008A74FA" w:rsidRPr="008A74FA" w:rsidRDefault="007267FC" w:rsidP="008A74FA">
      <w:pPr>
        <w:pStyle w:val="ListParagraph"/>
        <w:numPr>
          <w:ilvl w:val="0"/>
          <w:numId w:val="19"/>
        </w:numPr>
        <w:spacing w:after="0" w:line="240" w:lineRule="auto"/>
        <w:rPr>
          <w:rFonts w:eastAsia="Times New Roman" w:cs="Calibri"/>
          <w:kern w:val="0"/>
          <w14:ligatures w14:val="none"/>
        </w:rPr>
      </w:pPr>
      <w:r w:rsidRPr="007267FC">
        <w:rPr>
          <w:rFonts w:eastAsia="Times New Roman" w:cs="Calibri"/>
          <w:kern w:val="0"/>
          <w14:ligatures w14:val="none"/>
        </w:rPr>
        <w:t>After one year, a new application must be submitted. It is the responsibility of the event organiser to apply for renewed CPD approval</w:t>
      </w:r>
      <w:r w:rsidR="008A74FA" w:rsidRPr="008A74FA">
        <w:rPr>
          <w:rFonts w:eastAsia="Times New Roman" w:cs="Calibri"/>
          <w:kern w:val="0"/>
          <w14:ligatures w14:val="none"/>
        </w:rPr>
        <w:t xml:space="preserve">. </w:t>
      </w:r>
    </w:p>
    <w:p w14:paraId="4948D18F" w14:textId="77777777" w:rsidR="008A74FA" w:rsidRPr="008A74FA" w:rsidRDefault="008A74FA" w:rsidP="008A74FA">
      <w:pPr>
        <w:pStyle w:val="ListParagraph"/>
        <w:spacing w:after="0" w:line="240" w:lineRule="auto"/>
        <w:ind w:left="1440"/>
        <w:rPr>
          <w:rFonts w:eastAsia="Times New Roman" w:cs="Calibri"/>
          <w:color w:val="FF0000"/>
          <w:kern w:val="0"/>
          <w14:ligatures w14:val="none"/>
        </w:rPr>
      </w:pPr>
    </w:p>
    <w:p w14:paraId="46FB1EE8" w14:textId="77777777" w:rsidR="004F14C2" w:rsidRPr="004F14C2" w:rsidRDefault="004F14C2" w:rsidP="004F14C2">
      <w:pPr>
        <w:rPr>
          <w:b/>
          <w:bCs/>
        </w:rPr>
      </w:pPr>
      <w:r w:rsidRPr="004F14C2">
        <w:rPr>
          <w:b/>
          <w:bCs/>
        </w:rPr>
        <w:t>• Are RCSEd’s CPD hours recognised internationally?</w:t>
      </w:r>
    </w:p>
    <w:p w14:paraId="5EDC18E0" w14:textId="3D63E896" w:rsidR="004F14C2" w:rsidRDefault="004F14C2" w:rsidP="00D6074F">
      <w:pPr>
        <w:pStyle w:val="ListParagraph"/>
        <w:numPr>
          <w:ilvl w:val="0"/>
          <w:numId w:val="7"/>
        </w:numPr>
      </w:pPr>
      <w:r>
        <w:t>The Royal College of Surgeons of Edinburgh follows the standards and outcomes for medical education set by the Academy of Medical Royal Colleges (</w:t>
      </w:r>
      <w:proofErr w:type="spellStart"/>
      <w:r>
        <w:t>AoMRC</w:t>
      </w:r>
      <w:proofErr w:type="spellEnd"/>
      <w:r>
        <w:t xml:space="preserve">), the General Medical Council (GMC), and the General Dental Council (GDC) when awarding CPD to courses and events. Credits are awarded for CPD based on one credit equating to one hour of educational activity. </w:t>
      </w:r>
    </w:p>
    <w:p w14:paraId="77BF201A" w14:textId="29BDE351" w:rsidR="004F14C2" w:rsidRDefault="004F14C2" w:rsidP="004F14C2">
      <w:pPr>
        <w:pStyle w:val="ListParagraph"/>
        <w:numPr>
          <w:ilvl w:val="0"/>
          <w:numId w:val="9"/>
        </w:numPr>
      </w:pPr>
      <w:r>
        <w:t xml:space="preserve">The </w:t>
      </w:r>
      <w:proofErr w:type="spellStart"/>
      <w:r>
        <w:t>AoMRC</w:t>
      </w:r>
      <w:proofErr w:type="spellEnd"/>
      <w:r>
        <w:t xml:space="preserve">, GMC, and GDC are UK-based organisations designed to help protect patients and improve medical education and practice specifically within the UK. Therefore, RCSEd cannot guarantee that the CPD credits it </w:t>
      </w:r>
      <w:r>
        <w:lastRenderedPageBreak/>
        <w:t>awards will automatically be recognised at an international level, especially as some countries outside the UK operate different CPD/CME schemes. RCSEd recommends that applying organisations refer to the specific criteria of the relevant country’s regulatory body for clarification on local CPD/CME</w:t>
      </w:r>
      <w:r w:rsidR="00D6074F">
        <w:t xml:space="preserve"> </w:t>
      </w:r>
      <w:r>
        <w:t xml:space="preserve">requirements and to </w:t>
      </w:r>
      <w:r w:rsidR="00B04CB1" w:rsidRPr="00B04CB1">
        <w:t xml:space="preserve">determine whether CPD awarded for UK courses and events is </w:t>
      </w:r>
      <w:r w:rsidR="00C0415F" w:rsidRPr="00C0415F">
        <w:t>recognised</w:t>
      </w:r>
      <w:r w:rsidR="00B04CB1" w:rsidRPr="00B04CB1">
        <w:t xml:space="preserve"> internationally</w:t>
      </w:r>
      <w:r>
        <w:t>.</w:t>
      </w:r>
    </w:p>
    <w:p w14:paraId="49A82F06" w14:textId="3F73CB2D" w:rsidR="00B66D08" w:rsidRDefault="004F14C2" w:rsidP="00B66D08">
      <w:pPr>
        <w:pStyle w:val="ListParagraph"/>
        <w:numPr>
          <w:ilvl w:val="0"/>
          <w:numId w:val="12"/>
        </w:numPr>
      </w:pPr>
      <w:r>
        <w:t>The responsibility ultimately lies with the individual to demonstrate that the CPD they have undertaken is relevant and valuable to their personal fields of practice, anticipated future changes, and the needs of the service in which they work</w:t>
      </w:r>
      <w:r w:rsidR="00777782">
        <w:t>.</w:t>
      </w:r>
    </w:p>
    <w:sectPr w:rsidR="00B66D0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009F" w14:textId="77777777" w:rsidR="002863C2" w:rsidRDefault="002863C2" w:rsidP="002336C6">
      <w:pPr>
        <w:spacing w:after="0" w:line="240" w:lineRule="auto"/>
      </w:pPr>
      <w:r>
        <w:separator/>
      </w:r>
    </w:p>
  </w:endnote>
  <w:endnote w:type="continuationSeparator" w:id="0">
    <w:p w14:paraId="03CAC3CB" w14:textId="77777777" w:rsidR="002863C2" w:rsidRDefault="002863C2" w:rsidP="0023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2759" w14:textId="77777777" w:rsidR="002863C2" w:rsidRDefault="002863C2" w:rsidP="002336C6">
      <w:pPr>
        <w:spacing w:after="0" w:line="240" w:lineRule="auto"/>
      </w:pPr>
      <w:r>
        <w:separator/>
      </w:r>
    </w:p>
  </w:footnote>
  <w:footnote w:type="continuationSeparator" w:id="0">
    <w:p w14:paraId="145E3A78" w14:textId="77777777" w:rsidR="002863C2" w:rsidRDefault="002863C2" w:rsidP="00233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7E3" w14:textId="1370ACD0" w:rsidR="002336C6" w:rsidRDefault="002336C6">
    <w:pPr>
      <w:pStyle w:val="Header"/>
    </w:pPr>
    <w:r>
      <w:rPr>
        <w:noProof/>
      </w:rPr>
      <w:drawing>
        <wp:inline distT="0" distB="0" distL="0" distR="0" wp14:anchorId="497EBCF3" wp14:editId="19975A3C">
          <wp:extent cx="1917700" cy="784514"/>
          <wp:effectExtent l="0" t="0" r="6350" b="0"/>
          <wp:docPr id="54296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817" cy="789880"/>
                  </a:xfrm>
                  <a:prstGeom prst="rect">
                    <a:avLst/>
                  </a:prstGeom>
                  <a:noFill/>
                  <a:ln>
                    <a:noFill/>
                  </a:ln>
                </pic:spPr>
              </pic:pic>
            </a:graphicData>
          </a:graphic>
        </wp:inline>
      </w:drawing>
    </w:r>
  </w:p>
  <w:p w14:paraId="4DA77938" w14:textId="77777777" w:rsidR="002336C6" w:rsidRDefault="00233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74B"/>
    <w:multiLevelType w:val="hybridMultilevel"/>
    <w:tmpl w:val="7FC63A2E"/>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173EFF"/>
    <w:multiLevelType w:val="hybridMultilevel"/>
    <w:tmpl w:val="BA9C7F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D70985"/>
    <w:multiLevelType w:val="hybridMultilevel"/>
    <w:tmpl w:val="C810A61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863613"/>
    <w:multiLevelType w:val="hybridMultilevel"/>
    <w:tmpl w:val="590202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2A4E01"/>
    <w:multiLevelType w:val="hybridMultilevel"/>
    <w:tmpl w:val="C4C07254"/>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814690"/>
    <w:multiLevelType w:val="hybridMultilevel"/>
    <w:tmpl w:val="939AFC6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010306"/>
    <w:multiLevelType w:val="hybridMultilevel"/>
    <w:tmpl w:val="6F463F00"/>
    <w:lvl w:ilvl="0" w:tplc="BBDA28D8">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C5D7D"/>
    <w:multiLevelType w:val="hybridMultilevel"/>
    <w:tmpl w:val="B9B6FEF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9E0CE0"/>
    <w:multiLevelType w:val="hybridMultilevel"/>
    <w:tmpl w:val="50821B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255C37"/>
    <w:multiLevelType w:val="hybridMultilevel"/>
    <w:tmpl w:val="F6B66F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A76197"/>
    <w:multiLevelType w:val="hybridMultilevel"/>
    <w:tmpl w:val="3CE4721C"/>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345E9E"/>
    <w:multiLevelType w:val="hybridMultilevel"/>
    <w:tmpl w:val="0D76BBD2"/>
    <w:lvl w:ilvl="0" w:tplc="21D0775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AD021F"/>
    <w:multiLevelType w:val="hybridMultilevel"/>
    <w:tmpl w:val="19A2B73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F4771A"/>
    <w:multiLevelType w:val="hybridMultilevel"/>
    <w:tmpl w:val="6CBE2E82"/>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4653F6"/>
    <w:multiLevelType w:val="hybridMultilevel"/>
    <w:tmpl w:val="BE4E5D56"/>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F35780"/>
    <w:multiLevelType w:val="hybridMultilevel"/>
    <w:tmpl w:val="983A84E8"/>
    <w:lvl w:ilvl="0" w:tplc="51BE56A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7D025D"/>
    <w:multiLevelType w:val="hybridMultilevel"/>
    <w:tmpl w:val="0C14A836"/>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406206"/>
    <w:multiLevelType w:val="hybridMultilevel"/>
    <w:tmpl w:val="7E82C1E8"/>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512224"/>
    <w:multiLevelType w:val="hybridMultilevel"/>
    <w:tmpl w:val="8850D16C"/>
    <w:lvl w:ilvl="0" w:tplc="41EEAB5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B93113"/>
    <w:multiLevelType w:val="hybridMultilevel"/>
    <w:tmpl w:val="22A2FDD6"/>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1E3FB9"/>
    <w:multiLevelType w:val="hybridMultilevel"/>
    <w:tmpl w:val="BEFC60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69080A"/>
    <w:multiLevelType w:val="hybridMultilevel"/>
    <w:tmpl w:val="49CED7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9630B9"/>
    <w:multiLevelType w:val="hybridMultilevel"/>
    <w:tmpl w:val="B9EA00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E33B9C"/>
    <w:multiLevelType w:val="hybridMultilevel"/>
    <w:tmpl w:val="BF84A6D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A3A5F56"/>
    <w:multiLevelType w:val="hybridMultilevel"/>
    <w:tmpl w:val="279AB212"/>
    <w:lvl w:ilvl="0" w:tplc="BBDA28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8318B3"/>
    <w:multiLevelType w:val="hybridMultilevel"/>
    <w:tmpl w:val="809EABF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2043018">
    <w:abstractNumId w:val="5"/>
  </w:num>
  <w:num w:numId="2" w16cid:durableId="1110517272">
    <w:abstractNumId w:val="11"/>
  </w:num>
  <w:num w:numId="3" w16cid:durableId="147863401">
    <w:abstractNumId w:val="21"/>
  </w:num>
  <w:num w:numId="4" w16cid:durableId="2099474433">
    <w:abstractNumId w:val="18"/>
  </w:num>
  <w:num w:numId="5" w16cid:durableId="520627906">
    <w:abstractNumId w:val="7"/>
  </w:num>
  <w:num w:numId="6" w16cid:durableId="1986199929">
    <w:abstractNumId w:val="15"/>
  </w:num>
  <w:num w:numId="7" w16cid:durableId="1697730940">
    <w:abstractNumId w:val="12"/>
  </w:num>
  <w:num w:numId="8" w16cid:durableId="669137982">
    <w:abstractNumId w:val="13"/>
  </w:num>
  <w:num w:numId="9" w16cid:durableId="1646623879">
    <w:abstractNumId w:val="8"/>
  </w:num>
  <w:num w:numId="10" w16cid:durableId="522322484">
    <w:abstractNumId w:val="17"/>
  </w:num>
  <w:num w:numId="11" w16cid:durableId="1480225736">
    <w:abstractNumId w:val="6"/>
  </w:num>
  <w:num w:numId="12" w16cid:durableId="843672049">
    <w:abstractNumId w:val="23"/>
  </w:num>
  <w:num w:numId="13" w16cid:durableId="2002390572">
    <w:abstractNumId w:val="20"/>
  </w:num>
  <w:num w:numId="14" w16cid:durableId="1898782088">
    <w:abstractNumId w:val="19"/>
  </w:num>
  <w:num w:numId="15" w16cid:durableId="1772696603">
    <w:abstractNumId w:val="9"/>
  </w:num>
  <w:num w:numId="16" w16cid:durableId="272368671">
    <w:abstractNumId w:val="0"/>
  </w:num>
  <w:num w:numId="17" w16cid:durableId="45686719">
    <w:abstractNumId w:val="3"/>
  </w:num>
  <w:num w:numId="18" w16cid:durableId="1706055544">
    <w:abstractNumId w:val="4"/>
  </w:num>
  <w:num w:numId="19" w16cid:durableId="69737400">
    <w:abstractNumId w:val="1"/>
  </w:num>
  <w:num w:numId="20" w16cid:durableId="475805908">
    <w:abstractNumId w:val="14"/>
  </w:num>
  <w:num w:numId="21" w16cid:durableId="1842695456">
    <w:abstractNumId w:val="25"/>
  </w:num>
  <w:num w:numId="22" w16cid:durableId="18088032">
    <w:abstractNumId w:val="24"/>
  </w:num>
  <w:num w:numId="23" w16cid:durableId="2068331474">
    <w:abstractNumId w:val="2"/>
  </w:num>
  <w:num w:numId="24" w16cid:durableId="542136706">
    <w:abstractNumId w:val="10"/>
  </w:num>
  <w:num w:numId="25" w16cid:durableId="78140721">
    <w:abstractNumId w:val="22"/>
  </w:num>
  <w:num w:numId="26" w16cid:durableId="6892622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2"/>
    <w:rsid w:val="00037433"/>
    <w:rsid w:val="000973C8"/>
    <w:rsid w:val="000F4CF2"/>
    <w:rsid w:val="00107CD9"/>
    <w:rsid w:val="001323EE"/>
    <w:rsid w:val="001849D0"/>
    <w:rsid w:val="00212E60"/>
    <w:rsid w:val="002336C6"/>
    <w:rsid w:val="002863C2"/>
    <w:rsid w:val="002E0DA9"/>
    <w:rsid w:val="002F1C59"/>
    <w:rsid w:val="003E0E43"/>
    <w:rsid w:val="004116D6"/>
    <w:rsid w:val="00482AA2"/>
    <w:rsid w:val="004F14C2"/>
    <w:rsid w:val="00540C2E"/>
    <w:rsid w:val="00611B3A"/>
    <w:rsid w:val="0065648A"/>
    <w:rsid w:val="006B6384"/>
    <w:rsid w:val="006C4BC5"/>
    <w:rsid w:val="006D1D8B"/>
    <w:rsid w:val="006E1012"/>
    <w:rsid w:val="00704228"/>
    <w:rsid w:val="00715C77"/>
    <w:rsid w:val="007267FC"/>
    <w:rsid w:val="007545C1"/>
    <w:rsid w:val="007737AA"/>
    <w:rsid w:val="00777782"/>
    <w:rsid w:val="007C01FF"/>
    <w:rsid w:val="00871E73"/>
    <w:rsid w:val="008A74FA"/>
    <w:rsid w:val="00962505"/>
    <w:rsid w:val="009964C9"/>
    <w:rsid w:val="00A86EDF"/>
    <w:rsid w:val="00AA1226"/>
    <w:rsid w:val="00AA322A"/>
    <w:rsid w:val="00AA55A5"/>
    <w:rsid w:val="00B04CB1"/>
    <w:rsid w:val="00B66D08"/>
    <w:rsid w:val="00B743C3"/>
    <w:rsid w:val="00C0415F"/>
    <w:rsid w:val="00CC6CB9"/>
    <w:rsid w:val="00CD2122"/>
    <w:rsid w:val="00D1608E"/>
    <w:rsid w:val="00D163E0"/>
    <w:rsid w:val="00D6074F"/>
    <w:rsid w:val="00DA0794"/>
    <w:rsid w:val="00E21E2C"/>
    <w:rsid w:val="00E55F5E"/>
    <w:rsid w:val="00E95BDA"/>
    <w:rsid w:val="00FE7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0B17"/>
  <w15:chartTrackingRefBased/>
  <w15:docId w15:val="{2D3C8622-40F2-46BD-A472-ED587511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4C2"/>
    <w:rPr>
      <w:rFonts w:eastAsiaTheme="majorEastAsia" w:cstheme="majorBidi"/>
      <w:color w:val="272727" w:themeColor="text1" w:themeTint="D8"/>
    </w:rPr>
  </w:style>
  <w:style w:type="paragraph" w:styleId="Title">
    <w:name w:val="Title"/>
    <w:basedOn w:val="Normal"/>
    <w:next w:val="Normal"/>
    <w:link w:val="TitleChar"/>
    <w:uiPriority w:val="10"/>
    <w:qFormat/>
    <w:rsid w:val="004F1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4C2"/>
    <w:pPr>
      <w:spacing w:before="160"/>
      <w:jc w:val="center"/>
    </w:pPr>
    <w:rPr>
      <w:i/>
      <w:iCs/>
      <w:color w:val="404040" w:themeColor="text1" w:themeTint="BF"/>
    </w:rPr>
  </w:style>
  <w:style w:type="character" w:customStyle="1" w:styleId="QuoteChar">
    <w:name w:val="Quote Char"/>
    <w:basedOn w:val="DefaultParagraphFont"/>
    <w:link w:val="Quote"/>
    <w:uiPriority w:val="29"/>
    <w:rsid w:val="004F14C2"/>
    <w:rPr>
      <w:i/>
      <w:iCs/>
      <w:color w:val="404040" w:themeColor="text1" w:themeTint="BF"/>
    </w:rPr>
  </w:style>
  <w:style w:type="paragraph" w:styleId="ListParagraph">
    <w:name w:val="List Paragraph"/>
    <w:basedOn w:val="Normal"/>
    <w:uiPriority w:val="34"/>
    <w:qFormat/>
    <w:rsid w:val="004F14C2"/>
    <w:pPr>
      <w:ind w:left="720"/>
      <w:contextualSpacing/>
    </w:pPr>
  </w:style>
  <w:style w:type="character" w:styleId="IntenseEmphasis">
    <w:name w:val="Intense Emphasis"/>
    <w:basedOn w:val="DefaultParagraphFont"/>
    <w:uiPriority w:val="21"/>
    <w:qFormat/>
    <w:rsid w:val="004F14C2"/>
    <w:rPr>
      <w:i/>
      <w:iCs/>
      <w:color w:val="0F4761" w:themeColor="accent1" w:themeShade="BF"/>
    </w:rPr>
  </w:style>
  <w:style w:type="paragraph" w:styleId="IntenseQuote">
    <w:name w:val="Intense Quote"/>
    <w:basedOn w:val="Normal"/>
    <w:next w:val="Normal"/>
    <w:link w:val="IntenseQuoteChar"/>
    <w:uiPriority w:val="30"/>
    <w:qFormat/>
    <w:rsid w:val="004F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4C2"/>
    <w:rPr>
      <w:i/>
      <w:iCs/>
      <w:color w:val="0F4761" w:themeColor="accent1" w:themeShade="BF"/>
    </w:rPr>
  </w:style>
  <w:style w:type="character" w:styleId="IntenseReference">
    <w:name w:val="Intense Reference"/>
    <w:basedOn w:val="DefaultParagraphFont"/>
    <w:uiPriority w:val="32"/>
    <w:qFormat/>
    <w:rsid w:val="004F14C2"/>
    <w:rPr>
      <w:b/>
      <w:bCs/>
      <w:smallCaps/>
      <w:color w:val="0F4761" w:themeColor="accent1" w:themeShade="BF"/>
      <w:spacing w:val="5"/>
    </w:rPr>
  </w:style>
  <w:style w:type="character" w:styleId="Hyperlink">
    <w:name w:val="Hyperlink"/>
    <w:basedOn w:val="DefaultParagraphFont"/>
    <w:uiPriority w:val="99"/>
    <w:unhideWhenUsed/>
    <w:rsid w:val="004F14C2"/>
    <w:rPr>
      <w:color w:val="467886" w:themeColor="hyperlink"/>
      <w:u w:val="single"/>
    </w:rPr>
  </w:style>
  <w:style w:type="character" w:styleId="UnresolvedMention">
    <w:name w:val="Unresolved Mention"/>
    <w:basedOn w:val="DefaultParagraphFont"/>
    <w:uiPriority w:val="99"/>
    <w:semiHidden/>
    <w:unhideWhenUsed/>
    <w:rsid w:val="004F14C2"/>
    <w:rPr>
      <w:color w:val="605E5C"/>
      <w:shd w:val="clear" w:color="auto" w:fill="E1DFDD"/>
    </w:rPr>
  </w:style>
  <w:style w:type="paragraph" w:styleId="Header">
    <w:name w:val="header"/>
    <w:basedOn w:val="Normal"/>
    <w:link w:val="HeaderChar"/>
    <w:uiPriority w:val="99"/>
    <w:unhideWhenUsed/>
    <w:rsid w:val="00233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6C6"/>
  </w:style>
  <w:style w:type="paragraph" w:styleId="Footer">
    <w:name w:val="footer"/>
    <w:basedOn w:val="Normal"/>
    <w:link w:val="FooterChar"/>
    <w:uiPriority w:val="99"/>
    <w:unhideWhenUsed/>
    <w:rsid w:val="0023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ed.ac.uk/education-exams/rcsed-educational-quality-assurance-services/rcsed-accredited-educational-activities" TargetMode="External"/><Relationship Id="rId3" Type="http://schemas.openxmlformats.org/officeDocument/2006/relationships/settings" Target="settings.xml"/><Relationship Id="rId7" Type="http://schemas.openxmlformats.org/officeDocument/2006/relationships/hyperlink" Target="mailto:cpd@rc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reditation@rcs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RCSEd</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Cumming</dc:creator>
  <cp:keywords/>
  <dc:description/>
  <cp:lastModifiedBy>Mozma Ahmed</cp:lastModifiedBy>
  <cp:revision>30</cp:revision>
  <dcterms:created xsi:type="dcterms:W3CDTF">2025-10-22T09:04:00Z</dcterms:created>
  <dcterms:modified xsi:type="dcterms:W3CDTF">2026-05-21T14:40:00Z</dcterms:modified>
</cp:coreProperties>
</file>